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1633" w:rsidRPr="00A51633" w:rsidRDefault="00A51633" w:rsidP="00A51633">
      <w:pPr>
        <w:jc w:val="both"/>
        <w:rPr>
          <w:rFonts w:ascii="Times New Roman" w:hAnsi="Times New Roman" w:cs="Times New Roman"/>
          <w:sz w:val="24"/>
          <w:szCs w:val="24"/>
        </w:rPr>
      </w:pPr>
      <w:r w:rsidRPr="00A51633">
        <w:rPr>
          <w:rFonts w:ascii="Times New Roman" w:hAnsi="Times New Roman" w:cs="Times New Roman"/>
          <w:sz w:val="24"/>
          <w:szCs w:val="24"/>
        </w:rPr>
        <w:t>202</w:t>
      </w:r>
      <w:r w:rsidR="00F03D4C">
        <w:rPr>
          <w:rFonts w:ascii="Times New Roman" w:hAnsi="Times New Roman" w:cs="Times New Roman"/>
          <w:sz w:val="24"/>
          <w:szCs w:val="24"/>
        </w:rPr>
        <w:t>2</w:t>
      </w:r>
      <w:r w:rsidRPr="00A51633">
        <w:rPr>
          <w:rFonts w:ascii="Times New Roman" w:hAnsi="Times New Roman" w:cs="Times New Roman"/>
          <w:sz w:val="24"/>
          <w:szCs w:val="24"/>
        </w:rPr>
        <w:t xml:space="preserve">.gada </w:t>
      </w:r>
      <w:r w:rsidR="00F03D4C">
        <w:rPr>
          <w:rFonts w:ascii="Times New Roman" w:hAnsi="Times New Roman" w:cs="Times New Roman"/>
          <w:sz w:val="24"/>
          <w:szCs w:val="24"/>
        </w:rPr>
        <w:t>1</w:t>
      </w:r>
      <w:r w:rsidR="004C6EC3">
        <w:rPr>
          <w:rFonts w:ascii="Times New Roman" w:hAnsi="Times New Roman" w:cs="Times New Roman"/>
          <w:sz w:val="24"/>
          <w:szCs w:val="24"/>
        </w:rPr>
        <w:t>8</w:t>
      </w:r>
      <w:r w:rsidR="00F03D4C">
        <w:rPr>
          <w:rFonts w:ascii="Times New Roman" w:hAnsi="Times New Roman" w:cs="Times New Roman"/>
          <w:sz w:val="24"/>
          <w:szCs w:val="24"/>
        </w:rPr>
        <w:t>. mart</w:t>
      </w:r>
      <w:r w:rsidR="00C47546">
        <w:rPr>
          <w:rFonts w:ascii="Times New Roman" w:hAnsi="Times New Roman" w:cs="Times New Roman"/>
          <w:sz w:val="24"/>
          <w:szCs w:val="24"/>
        </w:rPr>
        <w:t>ā</w:t>
      </w:r>
    </w:p>
    <w:p w:rsidR="00136D6F" w:rsidRDefault="00136D6F" w:rsidP="008D61EA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136D6F" w:rsidRPr="00A51633" w:rsidRDefault="00136D6F" w:rsidP="00A90DB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D218B" w:rsidRPr="00ED218B" w:rsidRDefault="00ED218B" w:rsidP="00ED218B">
      <w:pPr>
        <w:spacing w:after="120"/>
        <w:jc w:val="right"/>
        <w:rPr>
          <w:rFonts w:ascii="Times New Roman" w:hAnsi="Times New Roman" w:cs="Times New Roman"/>
          <w:bCs/>
          <w:i/>
          <w:sz w:val="24"/>
          <w:szCs w:val="24"/>
        </w:rPr>
      </w:pPr>
      <w:r w:rsidRPr="00ED218B">
        <w:rPr>
          <w:rFonts w:ascii="Times New Roman" w:hAnsi="Times New Roman" w:cs="Times New Roman"/>
          <w:bCs/>
          <w:i/>
          <w:sz w:val="24"/>
          <w:szCs w:val="24"/>
        </w:rPr>
        <w:t>2. pielikums</w:t>
      </w:r>
    </w:p>
    <w:p w:rsidR="00ED218B" w:rsidRPr="00A51633" w:rsidRDefault="00ED218B" w:rsidP="00ED218B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51633">
        <w:rPr>
          <w:rFonts w:ascii="Times New Roman" w:hAnsi="Times New Roman" w:cs="Times New Roman"/>
          <w:b/>
          <w:bCs/>
          <w:sz w:val="24"/>
          <w:szCs w:val="24"/>
        </w:rPr>
        <w:t>FINANŠU PIEDĀVĀJUMS</w:t>
      </w:r>
    </w:p>
    <w:p w:rsidR="00ED218B" w:rsidRPr="00A51633" w:rsidRDefault="00ED218B" w:rsidP="00ED218B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51633">
        <w:rPr>
          <w:rFonts w:ascii="Times New Roman" w:hAnsi="Times New Roman" w:cs="Times New Roman"/>
          <w:b/>
          <w:bCs/>
          <w:sz w:val="24"/>
          <w:szCs w:val="24"/>
        </w:rPr>
        <w:t>CENU APTAUJAI</w:t>
      </w:r>
    </w:p>
    <w:p w:rsidR="00DC3285" w:rsidRPr="00A51633" w:rsidRDefault="00DC3285" w:rsidP="00DC3285">
      <w:pPr>
        <w:tabs>
          <w:tab w:val="left" w:pos="315"/>
          <w:tab w:val="center" w:pos="468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C47546">
        <w:rPr>
          <w:rFonts w:ascii="Times New Roman" w:hAnsi="Times New Roman" w:cs="Times New Roman"/>
          <w:b/>
          <w:sz w:val="24"/>
          <w:szCs w:val="24"/>
        </w:rPr>
        <w:t xml:space="preserve">Par </w:t>
      </w:r>
      <w:r w:rsidR="00F7205C" w:rsidRPr="00F7205C">
        <w:rPr>
          <w:rFonts w:ascii="Times New Roman" w:hAnsi="Times New Roman" w:cs="Times New Roman"/>
          <w:b/>
          <w:sz w:val="24"/>
          <w:szCs w:val="24"/>
        </w:rPr>
        <w:t xml:space="preserve">datortehnikas </w:t>
      </w:r>
      <w:r w:rsidR="00F7205C">
        <w:rPr>
          <w:rFonts w:ascii="Times New Roman" w:hAnsi="Times New Roman" w:cs="Times New Roman"/>
          <w:b/>
          <w:sz w:val="24"/>
          <w:szCs w:val="24"/>
        </w:rPr>
        <w:t xml:space="preserve"> p</w:t>
      </w:r>
      <w:r w:rsidR="00F7205C" w:rsidRPr="00F7205C">
        <w:rPr>
          <w:rFonts w:ascii="Times New Roman" w:hAnsi="Times New Roman" w:cs="Times New Roman"/>
          <w:b/>
          <w:sz w:val="24"/>
          <w:szCs w:val="24"/>
        </w:rPr>
        <w:t>iegādi</w:t>
      </w:r>
      <w:r w:rsidR="009903A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9903A4" w:rsidRPr="00F7205C">
        <w:rPr>
          <w:rFonts w:ascii="Times New Roman" w:hAnsi="Times New Roman" w:cs="Times New Roman"/>
          <w:b/>
          <w:sz w:val="24"/>
          <w:szCs w:val="24"/>
        </w:rPr>
        <w:t>SIA “Rīgas acs”</w:t>
      </w:r>
      <w:r w:rsidR="009903A4">
        <w:rPr>
          <w:rFonts w:ascii="Times New Roman" w:hAnsi="Times New Roman" w:cs="Times New Roman"/>
          <w:b/>
          <w:sz w:val="24"/>
          <w:szCs w:val="24"/>
        </w:rPr>
        <w:t xml:space="preserve"> biroja vajadzībām</w:t>
      </w:r>
      <w:r w:rsidR="009903A4" w:rsidRPr="009903A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D218B" w:rsidRPr="00A51633" w:rsidRDefault="00ED218B" w:rsidP="00ED218B">
      <w:pPr>
        <w:pStyle w:val="BodyText2"/>
        <w:spacing w:after="0" w:line="240" w:lineRule="auto"/>
        <w:jc w:val="both"/>
        <w:rPr>
          <w:lang w:val="lv-LV"/>
        </w:rPr>
      </w:pPr>
    </w:p>
    <w:p w:rsidR="00ED218B" w:rsidRPr="00A51633" w:rsidRDefault="00ED218B" w:rsidP="00ED218B">
      <w:p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51633">
        <w:rPr>
          <w:rFonts w:ascii="Times New Roman" w:eastAsia="Calibri" w:hAnsi="Times New Roman" w:cs="Times New Roman"/>
          <w:sz w:val="24"/>
          <w:szCs w:val="24"/>
        </w:rPr>
        <w:t>___________________________________  (Pretendenta nosaukums, reģistrācijas numurs)</w:t>
      </w:r>
    </w:p>
    <w:p w:rsidR="009903A4" w:rsidRPr="00A51633" w:rsidRDefault="00ED218B" w:rsidP="009903A4">
      <w:pPr>
        <w:tabs>
          <w:tab w:val="left" w:pos="315"/>
          <w:tab w:val="center" w:pos="4680"/>
        </w:tabs>
        <w:rPr>
          <w:rFonts w:ascii="Times New Roman" w:hAnsi="Times New Roman" w:cs="Times New Roman"/>
          <w:b/>
          <w:sz w:val="24"/>
          <w:szCs w:val="24"/>
        </w:rPr>
      </w:pPr>
      <w:r w:rsidRPr="00A51633">
        <w:rPr>
          <w:rFonts w:ascii="Times New Roman" w:eastAsia="Calibri" w:hAnsi="Times New Roman" w:cs="Times New Roman"/>
          <w:sz w:val="24"/>
          <w:szCs w:val="24"/>
        </w:rPr>
        <w:t xml:space="preserve">piedāvā nodrošināt </w:t>
      </w:r>
      <w:r w:rsidR="00F95A7D">
        <w:rPr>
          <w:rFonts w:ascii="Times New Roman" w:eastAsia="Calibri" w:hAnsi="Times New Roman" w:cs="Times New Roman"/>
          <w:sz w:val="24"/>
          <w:szCs w:val="24"/>
        </w:rPr>
        <w:t xml:space="preserve">pakalpojumu </w:t>
      </w:r>
      <w:r w:rsidR="00DC3285">
        <w:rPr>
          <w:rFonts w:ascii="Times New Roman" w:eastAsia="Calibri" w:hAnsi="Times New Roman" w:cs="Times New Roman"/>
          <w:sz w:val="24"/>
          <w:szCs w:val="24"/>
        </w:rPr>
        <w:t xml:space="preserve">SIA </w:t>
      </w:r>
      <w:r w:rsidRPr="00A51633">
        <w:rPr>
          <w:rFonts w:ascii="Times New Roman" w:hAnsi="Times New Roman" w:cs="Times New Roman"/>
          <w:bCs/>
          <w:sz w:val="24"/>
          <w:szCs w:val="24"/>
        </w:rPr>
        <w:t xml:space="preserve">“Rīgas acs” </w:t>
      </w:r>
      <w:r w:rsidRPr="00A51633">
        <w:rPr>
          <w:rFonts w:ascii="Times New Roman" w:eastAsia="Calibri" w:hAnsi="Times New Roman" w:cs="Times New Roman"/>
          <w:sz w:val="24"/>
          <w:szCs w:val="24"/>
        </w:rPr>
        <w:t>atbilstoši cenu aptaujas</w:t>
      </w:r>
      <w:r w:rsidRPr="00A51633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9903A4" w:rsidRPr="00A51633">
        <w:rPr>
          <w:rFonts w:ascii="Times New Roman" w:eastAsia="Calibri" w:hAnsi="Times New Roman" w:cs="Times New Roman"/>
          <w:sz w:val="24"/>
          <w:szCs w:val="24"/>
        </w:rPr>
        <w:t>prasībām</w:t>
      </w:r>
      <w:r w:rsidR="009903A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903A4">
        <w:rPr>
          <w:rFonts w:ascii="Times New Roman" w:hAnsi="Times New Roman" w:cs="Times New Roman"/>
          <w:b/>
          <w:sz w:val="24"/>
          <w:szCs w:val="24"/>
        </w:rPr>
        <w:t xml:space="preserve">Par </w:t>
      </w:r>
      <w:r w:rsidR="009903A4" w:rsidRPr="00F7205C">
        <w:rPr>
          <w:rFonts w:ascii="Times New Roman" w:hAnsi="Times New Roman" w:cs="Times New Roman"/>
          <w:b/>
          <w:sz w:val="24"/>
          <w:szCs w:val="24"/>
        </w:rPr>
        <w:t xml:space="preserve">datortehnikas </w:t>
      </w:r>
      <w:r w:rsidR="009903A4">
        <w:rPr>
          <w:rFonts w:ascii="Times New Roman" w:hAnsi="Times New Roman" w:cs="Times New Roman"/>
          <w:b/>
          <w:sz w:val="24"/>
          <w:szCs w:val="24"/>
        </w:rPr>
        <w:t xml:space="preserve"> p</w:t>
      </w:r>
      <w:r w:rsidR="009903A4" w:rsidRPr="00F7205C">
        <w:rPr>
          <w:rFonts w:ascii="Times New Roman" w:hAnsi="Times New Roman" w:cs="Times New Roman"/>
          <w:b/>
          <w:sz w:val="24"/>
          <w:szCs w:val="24"/>
        </w:rPr>
        <w:t>iegādi</w:t>
      </w:r>
      <w:r w:rsidR="009903A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9903A4" w:rsidRPr="00F7205C">
        <w:rPr>
          <w:rFonts w:ascii="Times New Roman" w:hAnsi="Times New Roman" w:cs="Times New Roman"/>
          <w:b/>
          <w:sz w:val="24"/>
          <w:szCs w:val="24"/>
        </w:rPr>
        <w:t>SIA “Rīgas acs”</w:t>
      </w:r>
      <w:r w:rsidR="009903A4">
        <w:rPr>
          <w:rFonts w:ascii="Times New Roman" w:hAnsi="Times New Roman" w:cs="Times New Roman"/>
          <w:b/>
          <w:sz w:val="24"/>
          <w:szCs w:val="24"/>
        </w:rPr>
        <w:t xml:space="preserve"> biroja vajadzībām.</w:t>
      </w:r>
      <w:r w:rsidR="009903A4" w:rsidRPr="009903A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D218B" w:rsidRPr="00A51633" w:rsidRDefault="00ED218B" w:rsidP="00ED218B">
      <w:p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TableGrid"/>
        <w:tblW w:w="9492" w:type="dxa"/>
        <w:tblLook w:val="04A0" w:firstRow="1" w:lastRow="0" w:firstColumn="1" w:lastColumn="0" w:noHBand="0" w:noVBand="1"/>
      </w:tblPr>
      <w:tblGrid>
        <w:gridCol w:w="5949"/>
        <w:gridCol w:w="3543"/>
      </w:tblGrid>
      <w:tr w:rsidR="007A5B3C" w:rsidTr="00EE04B7">
        <w:tc>
          <w:tcPr>
            <w:tcW w:w="5949" w:type="dxa"/>
          </w:tcPr>
          <w:p w:rsidR="007A5B3C" w:rsidRDefault="007A5B3C" w:rsidP="00ED218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:rsidR="007A5B3C" w:rsidRPr="007A5B3C" w:rsidRDefault="007A5B3C" w:rsidP="007A5B3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A5B3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Cena bez PVN (EUR)</w:t>
            </w:r>
          </w:p>
        </w:tc>
      </w:tr>
      <w:tr w:rsidR="007A5B3C" w:rsidTr="00EE04B7">
        <w:tc>
          <w:tcPr>
            <w:tcW w:w="5949" w:type="dxa"/>
          </w:tcPr>
          <w:p w:rsidR="007A5B3C" w:rsidRPr="007A5B3C" w:rsidRDefault="007A5B3C" w:rsidP="00F7205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5B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Piedāvātā cena (EUR bez PVN) par </w:t>
            </w:r>
            <w:r w:rsidR="00F7205C">
              <w:rPr>
                <w:rFonts w:ascii="Times New Roman" w:eastAsia="Calibri" w:hAnsi="Times New Roman" w:cs="Times New Roman"/>
                <w:sz w:val="24"/>
                <w:szCs w:val="24"/>
              </w:rPr>
              <w:t>1 datortehnikas vienību Komplektācijā Nr.1</w:t>
            </w:r>
          </w:p>
        </w:tc>
        <w:tc>
          <w:tcPr>
            <w:tcW w:w="3543" w:type="dxa"/>
          </w:tcPr>
          <w:p w:rsidR="007A5B3C" w:rsidRPr="007A5B3C" w:rsidRDefault="007A5B3C" w:rsidP="00ED218B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7A5B3C" w:rsidTr="00EE04B7">
        <w:tc>
          <w:tcPr>
            <w:tcW w:w="5949" w:type="dxa"/>
          </w:tcPr>
          <w:p w:rsidR="007A5B3C" w:rsidRPr="007A5B3C" w:rsidRDefault="007A5B3C" w:rsidP="00F7205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5B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Piedāvātā cena (EUR bez PVN) </w:t>
            </w:r>
            <w:r w:rsidR="00F7205C" w:rsidRPr="00F7205C">
              <w:rPr>
                <w:rFonts w:ascii="Times New Roman" w:eastAsia="Calibri" w:hAnsi="Times New Roman" w:cs="Times New Roman"/>
                <w:sz w:val="24"/>
                <w:szCs w:val="24"/>
              </w:rPr>
              <w:t>par 1 datortehnikas vienību Komplektācijā Nr.</w:t>
            </w:r>
            <w:r w:rsidR="00F720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3543" w:type="dxa"/>
          </w:tcPr>
          <w:p w:rsidR="007A5B3C" w:rsidRPr="007A5B3C" w:rsidRDefault="007A5B3C" w:rsidP="00ED218B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F7205C" w:rsidTr="00EE04B7">
        <w:tc>
          <w:tcPr>
            <w:tcW w:w="5949" w:type="dxa"/>
          </w:tcPr>
          <w:p w:rsidR="00F7205C" w:rsidRPr="007A5B3C" w:rsidRDefault="00F7205C" w:rsidP="00F7205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205C">
              <w:rPr>
                <w:rFonts w:ascii="Times New Roman" w:eastAsia="Calibri" w:hAnsi="Times New Roman" w:cs="Times New Roman"/>
                <w:sz w:val="24"/>
                <w:szCs w:val="24"/>
              </w:rPr>
              <w:t>Piedāvātā cena (EUR bez PVN)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par 1 vienību printeris/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skaneris</w:t>
            </w:r>
            <w:proofErr w:type="spellEnd"/>
          </w:p>
        </w:tc>
        <w:tc>
          <w:tcPr>
            <w:tcW w:w="3543" w:type="dxa"/>
          </w:tcPr>
          <w:p w:rsidR="00F7205C" w:rsidRPr="007A5B3C" w:rsidRDefault="00F7205C" w:rsidP="00ED218B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7A5B3C" w:rsidTr="00EE04B7">
        <w:tc>
          <w:tcPr>
            <w:tcW w:w="5949" w:type="dxa"/>
          </w:tcPr>
          <w:p w:rsidR="007A5B3C" w:rsidRDefault="007A5B3C" w:rsidP="00036FF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:rsidR="007A5B3C" w:rsidRPr="007A5B3C" w:rsidRDefault="007A5B3C" w:rsidP="00ED218B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p w:rsidR="00ED218B" w:rsidRDefault="00ED218B" w:rsidP="00ED218B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A0BFA" w:rsidRPr="000A0BFA" w:rsidRDefault="000A0BFA" w:rsidP="000A0BFA">
      <w:pPr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ED218B" w:rsidRPr="00A51633" w:rsidRDefault="00ED218B" w:rsidP="00ED218B">
      <w:pPr>
        <w:spacing w:line="276" w:lineRule="auto"/>
        <w:ind w:left="-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51633">
        <w:rPr>
          <w:rFonts w:ascii="Times New Roman" w:eastAsia="Calibri" w:hAnsi="Times New Roman" w:cs="Times New Roman"/>
          <w:sz w:val="24"/>
          <w:szCs w:val="24"/>
        </w:rPr>
        <w:t>Mēs piekrītam visām Pasūtītāja cenu aptaujas izvirzītajām prasībām. Apliecinām, ka Finanšu piedāvājumā piedāvātajā cenā ir iekļautas visas izmaksas, kas ir saistītas ar pakalpojuma sniegšanu.</w:t>
      </w:r>
    </w:p>
    <w:p w:rsidR="00ED218B" w:rsidRPr="00A51633" w:rsidRDefault="00ED218B" w:rsidP="00ED218B">
      <w:pPr>
        <w:spacing w:line="276" w:lineRule="auto"/>
        <w:ind w:left="-142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D218B" w:rsidRPr="00A51633" w:rsidRDefault="00ED218B" w:rsidP="00ED218B">
      <w:pPr>
        <w:spacing w:line="276" w:lineRule="auto"/>
        <w:ind w:left="-142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90DB8" w:rsidRPr="00D55292" w:rsidRDefault="00ED218B" w:rsidP="00D55292">
      <w:pPr>
        <w:spacing w:line="276" w:lineRule="auto"/>
        <w:ind w:left="-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51633">
        <w:rPr>
          <w:rFonts w:ascii="Times New Roman" w:eastAsia="Calibri" w:hAnsi="Times New Roman" w:cs="Times New Roman"/>
          <w:sz w:val="24"/>
          <w:szCs w:val="24"/>
        </w:rPr>
        <w:t xml:space="preserve">_______________________________  /vārds uzvārds, </w:t>
      </w:r>
      <w:proofErr w:type="spellStart"/>
      <w:r w:rsidRPr="00A51633">
        <w:rPr>
          <w:rFonts w:ascii="Times New Roman" w:eastAsia="Calibri" w:hAnsi="Times New Roman" w:cs="Times New Roman"/>
          <w:sz w:val="24"/>
          <w:szCs w:val="24"/>
        </w:rPr>
        <w:t>tālr.nr</w:t>
      </w:r>
      <w:proofErr w:type="spellEnd"/>
      <w:r w:rsidRPr="00A51633">
        <w:rPr>
          <w:rFonts w:ascii="Times New Roman" w:eastAsia="Calibri" w:hAnsi="Times New Roman" w:cs="Times New Roman"/>
          <w:sz w:val="24"/>
          <w:szCs w:val="24"/>
        </w:rPr>
        <w:t>./</w:t>
      </w:r>
    </w:p>
    <w:sectPr w:rsidR="00A90DB8" w:rsidRPr="00D55292" w:rsidSect="00976CD7">
      <w:pgSz w:w="12240" w:h="15840"/>
      <w:pgMar w:top="1134" w:right="1440" w:bottom="127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0D0112"/>
    <w:multiLevelType w:val="multilevel"/>
    <w:tmpl w:val="84A059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50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2C921E2F"/>
    <w:multiLevelType w:val="hybridMultilevel"/>
    <w:tmpl w:val="D500E1D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C168B4"/>
    <w:multiLevelType w:val="multilevel"/>
    <w:tmpl w:val="E0DC00E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 w:val="0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4"/>
      </w:rPr>
    </w:lvl>
  </w:abstractNum>
  <w:abstractNum w:abstractNumId="3">
    <w:nsid w:val="32F64C5D"/>
    <w:multiLevelType w:val="hybridMultilevel"/>
    <w:tmpl w:val="D0D8763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901A5C"/>
    <w:multiLevelType w:val="hybridMultilevel"/>
    <w:tmpl w:val="F3DA91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D0062C6"/>
    <w:multiLevelType w:val="hybridMultilevel"/>
    <w:tmpl w:val="71F4199A"/>
    <w:lvl w:ilvl="0" w:tplc="F8683820">
      <w:start w:val="1"/>
      <w:numFmt w:val="bullet"/>
      <w:lvlText w:val="-"/>
      <w:lvlJc w:val="left"/>
      <w:pPr>
        <w:ind w:left="798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8" w:hanging="360"/>
      </w:pPr>
      <w:rPr>
        <w:rFonts w:ascii="Wingdings" w:hAnsi="Wingdings" w:hint="default"/>
      </w:rPr>
    </w:lvl>
  </w:abstractNum>
  <w:abstractNum w:abstractNumId="6">
    <w:nsid w:val="7DB85ABD"/>
    <w:multiLevelType w:val="hybridMultilevel"/>
    <w:tmpl w:val="95D0B220"/>
    <w:lvl w:ilvl="0" w:tplc="1342377A">
      <w:numFmt w:val="bullet"/>
      <w:lvlText w:val="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0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4E7"/>
    <w:rsid w:val="00036FFE"/>
    <w:rsid w:val="0007781C"/>
    <w:rsid w:val="000A0BFA"/>
    <w:rsid w:val="000A5544"/>
    <w:rsid w:val="00136D6F"/>
    <w:rsid w:val="001760B8"/>
    <w:rsid w:val="001B1B93"/>
    <w:rsid w:val="002179B6"/>
    <w:rsid w:val="00241A6E"/>
    <w:rsid w:val="00273ED5"/>
    <w:rsid w:val="002A3899"/>
    <w:rsid w:val="002E338D"/>
    <w:rsid w:val="002F62D5"/>
    <w:rsid w:val="00381FA0"/>
    <w:rsid w:val="003F00BD"/>
    <w:rsid w:val="003F04B8"/>
    <w:rsid w:val="00416799"/>
    <w:rsid w:val="00427104"/>
    <w:rsid w:val="004411C3"/>
    <w:rsid w:val="004C6EC3"/>
    <w:rsid w:val="00575441"/>
    <w:rsid w:val="0058723D"/>
    <w:rsid w:val="005B2317"/>
    <w:rsid w:val="005C08F7"/>
    <w:rsid w:val="005C3F06"/>
    <w:rsid w:val="005F2461"/>
    <w:rsid w:val="00622FA1"/>
    <w:rsid w:val="006576BD"/>
    <w:rsid w:val="006A33F7"/>
    <w:rsid w:val="006B7750"/>
    <w:rsid w:val="00755D06"/>
    <w:rsid w:val="007A5B3C"/>
    <w:rsid w:val="007B75FB"/>
    <w:rsid w:val="007C797F"/>
    <w:rsid w:val="00812147"/>
    <w:rsid w:val="00864080"/>
    <w:rsid w:val="00867A0F"/>
    <w:rsid w:val="00883457"/>
    <w:rsid w:val="008D61EA"/>
    <w:rsid w:val="008F40FD"/>
    <w:rsid w:val="00976CD7"/>
    <w:rsid w:val="00982204"/>
    <w:rsid w:val="009903A4"/>
    <w:rsid w:val="009B058F"/>
    <w:rsid w:val="009B1658"/>
    <w:rsid w:val="00A27386"/>
    <w:rsid w:val="00A51633"/>
    <w:rsid w:val="00A90DB8"/>
    <w:rsid w:val="00AA4C71"/>
    <w:rsid w:val="00AF6C09"/>
    <w:rsid w:val="00AF6F1F"/>
    <w:rsid w:val="00B12C02"/>
    <w:rsid w:val="00BA64E7"/>
    <w:rsid w:val="00BA78C4"/>
    <w:rsid w:val="00C3586E"/>
    <w:rsid w:val="00C47546"/>
    <w:rsid w:val="00CC30E9"/>
    <w:rsid w:val="00CC7359"/>
    <w:rsid w:val="00D03A0E"/>
    <w:rsid w:val="00D34349"/>
    <w:rsid w:val="00D34C44"/>
    <w:rsid w:val="00D55292"/>
    <w:rsid w:val="00D60B8E"/>
    <w:rsid w:val="00D879E0"/>
    <w:rsid w:val="00DC3285"/>
    <w:rsid w:val="00DD54EA"/>
    <w:rsid w:val="00DD7EC2"/>
    <w:rsid w:val="00E36916"/>
    <w:rsid w:val="00E36DE6"/>
    <w:rsid w:val="00ED218B"/>
    <w:rsid w:val="00EE04B7"/>
    <w:rsid w:val="00EF3DFF"/>
    <w:rsid w:val="00F03D4C"/>
    <w:rsid w:val="00F21DA2"/>
    <w:rsid w:val="00F7205C"/>
    <w:rsid w:val="00F95A7D"/>
    <w:rsid w:val="00F95B05"/>
    <w:rsid w:val="00FC6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lv-LV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03A4"/>
  </w:style>
  <w:style w:type="paragraph" w:styleId="Heading2">
    <w:name w:val="heading 2"/>
    <w:basedOn w:val="Normal"/>
    <w:next w:val="BlockText"/>
    <w:link w:val="Heading2Char"/>
    <w:unhideWhenUsed/>
    <w:qFormat/>
    <w:rsid w:val="00A51633"/>
    <w:pPr>
      <w:keepNext/>
      <w:spacing w:before="240" w:after="60" w:line="276" w:lineRule="auto"/>
      <w:jc w:val="center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x-none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6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qFormat/>
    <w:rsid w:val="005B2317"/>
    <w:pPr>
      <w:ind w:left="720"/>
      <w:contextualSpacing/>
    </w:pPr>
  </w:style>
  <w:style w:type="paragraph" w:customStyle="1" w:styleId="Default">
    <w:name w:val="Default"/>
    <w:rsid w:val="0081214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51633"/>
    <w:rPr>
      <w:rFonts w:ascii="Cambria" w:eastAsia="Times New Roman" w:hAnsi="Cambria" w:cs="Times New Roman"/>
      <w:b/>
      <w:bCs/>
      <w:i/>
      <w:iCs/>
      <w:sz w:val="28"/>
      <w:szCs w:val="28"/>
      <w:lang w:val="x-none" w:eastAsia="en-US"/>
    </w:rPr>
  </w:style>
  <w:style w:type="character" w:styleId="Hyperlink">
    <w:name w:val="Hyperlink"/>
    <w:rsid w:val="00A51633"/>
    <w:rPr>
      <w:color w:val="0000FF"/>
      <w:u w:val="single"/>
    </w:rPr>
  </w:style>
  <w:style w:type="paragraph" w:customStyle="1" w:styleId="CharCharChar1CharCharCharRakstzRakstz">
    <w:name w:val="Char Char Char1 Char Char Char Rakstz. Rakstz."/>
    <w:basedOn w:val="Normal"/>
    <w:rsid w:val="00A51633"/>
    <w:pPr>
      <w:spacing w:before="120" w:line="240" w:lineRule="exact"/>
      <w:ind w:firstLine="720"/>
      <w:jc w:val="both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Header">
    <w:name w:val="header"/>
    <w:basedOn w:val="Normal"/>
    <w:link w:val="HeaderChar"/>
    <w:rsid w:val="00A51633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HeaderChar">
    <w:name w:val="Header Char"/>
    <w:basedOn w:val="DefaultParagraphFont"/>
    <w:link w:val="Header"/>
    <w:rsid w:val="00A51633"/>
    <w:rPr>
      <w:rFonts w:ascii="Times New Roman" w:eastAsia="Times New Roman" w:hAnsi="Times New Roman" w:cs="Times New Roman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A51633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BodyText2Char">
    <w:name w:val="Body Text 2 Char"/>
    <w:basedOn w:val="DefaultParagraphFont"/>
    <w:link w:val="BodyText2"/>
    <w:uiPriority w:val="99"/>
    <w:rsid w:val="00A5163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ListParagraphChar">
    <w:name w:val="List Paragraph Char"/>
    <w:link w:val="ListParagraph"/>
    <w:locked/>
    <w:rsid w:val="00A51633"/>
  </w:style>
  <w:style w:type="character" w:styleId="Strong">
    <w:name w:val="Strong"/>
    <w:uiPriority w:val="22"/>
    <w:qFormat/>
    <w:rsid w:val="00A51633"/>
    <w:rPr>
      <w:b/>
      <w:bCs/>
    </w:rPr>
  </w:style>
  <w:style w:type="paragraph" w:styleId="BlockText">
    <w:name w:val="Block Text"/>
    <w:basedOn w:val="Normal"/>
    <w:uiPriority w:val="99"/>
    <w:semiHidden/>
    <w:unhideWhenUsed/>
    <w:rsid w:val="00A51633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5B9BD5" w:themeColor="accent1"/>
    </w:rPr>
  </w:style>
  <w:style w:type="character" w:styleId="CommentReference">
    <w:name w:val="annotation reference"/>
    <w:basedOn w:val="DefaultParagraphFont"/>
    <w:uiPriority w:val="99"/>
    <w:semiHidden/>
    <w:unhideWhenUsed/>
    <w:rsid w:val="002E338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E338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E338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E338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E338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33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338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lv-LV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03A4"/>
  </w:style>
  <w:style w:type="paragraph" w:styleId="Heading2">
    <w:name w:val="heading 2"/>
    <w:basedOn w:val="Normal"/>
    <w:next w:val="BlockText"/>
    <w:link w:val="Heading2Char"/>
    <w:unhideWhenUsed/>
    <w:qFormat/>
    <w:rsid w:val="00A51633"/>
    <w:pPr>
      <w:keepNext/>
      <w:spacing w:before="240" w:after="60" w:line="276" w:lineRule="auto"/>
      <w:jc w:val="center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x-none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6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qFormat/>
    <w:rsid w:val="005B2317"/>
    <w:pPr>
      <w:ind w:left="720"/>
      <w:contextualSpacing/>
    </w:pPr>
  </w:style>
  <w:style w:type="paragraph" w:customStyle="1" w:styleId="Default">
    <w:name w:val="Default"/>
    <w:rsid w:val="0081214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51633"/>
    <w:rPr>
      <w:rFonts w:ascii="Cambria" w:eastAsia="Times New Roman" w:hAnsi="Cambria" w:cs="Times New Roman"/>
      <w:b/>
      <w:bCs/>
      <w:i/>
      <w:iCs/>
      <w:sz w:val="28"/>
      <w:szCs w:val="28"/>
      <w:lang w:val="x-none" w:eastAsia="en-US"/>
    </w:rPr>
  </w:style>
  <w:style w:type="character" w:styleId="Hyperlink">
    <w:name w:val="Hyperlink"/>
    <w:rsid w:val="00A51633"/>
    <w:rPr>
      <w:color w:val="0000FF"/>
      <w:u w:val="single"/>
    </w:rPr>
  </w:style>
  <w:style w:type="paragraph" w:customStyle="1" w:styleId="CharCharChar1CharCharCharRakstzRakstz">
    <w:name w:val="Char Char Char1 Char Char Char Rakstz. Rakstz."/>
    <w:basedOn w:val="Normal"/>
    <w:rsid w:val="00A51633"/>
    <w:pPr>
      <w:spacing w:before="120" w:line="240" w:lineRule="exact"/>
      <w:ind w:firstLine="720"/>
      <w:jc w:val="both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Header">
    <w:name w:val="header"/>
    <w:basedOn w:val="Normal"/>
    <w:link w:val="HeaderChar"/>
    <w:rsid w:val="00A51633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HeaderChar">
    <w:name w:val="Header Char"/>
    <w:basedOn w:val="DefaultParagraphFont"/>
    <w:link w:val="Header"/>
    <w:rsid w:val="00A51633"/>
    <w:rPr>
      <w:rFonts w:ascii="Times New Roman" w:eastAsia="Times New Roman" w:hAnsi="Times New Roman" w:cs="Times New Roman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A51633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BodyText2Char">
    <w:name w:val="Body Text 2 Char"/>
    <w:basedOn w:val="DefaultParagraphFont"/>
    <w:link w:val="BodyText2"/>
    <w:uiPriority w:val="99"/>
    <w:rsid w:val="00A5163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ListParagraphChar">
    <w:name w:val="List Paragraph Char"/>
    <w:link w:val="ListParagraph"/>
    <w:locked/>
    <w:rsid w:val="00A51633"/>
  </w:style>
  <w:style w:type="character" w:styleId="Strong">
    <w:name w:val="Strong"/>
    <w:uiPriority w:val="22"/>
    <w:qFormat/>
    <w:rsid w:val="00A51633"/>
    <w:rPr>
      <w:b/>
      <w:bCs/>
    </w:rPr>
  </w:style>
  <w:style w:type="paragraph" w:styleId="BlockText">
    <w:name w:val="Block Text"/>
    <w:basedOn w:val="Normal"/>
    <w:uiPriority w:val="99"/>
    <w:semiHidden/>
    <w:unhideWhenUsed/>
    <w:rsid w:val="00A51633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5B9BD5" w:themeColor="accent1"/>
    </w:rPr>
  </w:style>
  <w:style w:type="character" w:styleId="CommentReference">
    <w:name w:val="annotation reference"/>
    <w:basedOn w:val="DefaultParagraphFont"/>
    <w:uiPriority w:val="99"/>
    <w:semiHidden/>
    <w:unhideWhenUsed/>
    <w:rsid w:val="002E338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E338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E338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E338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E338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33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33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48F05C-9586-4E94-BCF4-77F83CACA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550</Words>
  <Characters>314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RP SIA Rigas Satiksme</Company>
  <LinksUpToDate>false</LinksUpToDate>
  <CharactersWithSpaces>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 Karlsone</dc:creator>
  <cp:lastModifiedBy>Anita Ārgale</cp:lastModifiedBy>
  <cp:revision>2</cp:revision>
  <dcterms:created xsi:type="dcterms:W3CDTF">2022-03-18T12:14:00Z</dcterms:created>
  <dcterms:modified xsi:type="dcterms:W3CDTF">2022-03-18T12:14:00Z</dcterms:modified>
</cp:coreProperties>
</file>